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E1" w:rsidRPr="001D1C70" w:rsidRDefault="00A0696F" w:rsidP="001D1C70">
      <w:pPr>
        <w:jc w:val="center"/>
        <w:rPr>
          <w:b/>
          <w:sz w:val="32"/>
          <w:u w:val="single"/>
        </w:rPr>
      </w:pPr>
      <w:r w:rsidRPr="001D1C70">
        <w:rPr>
          <w:b/>
          <w:sz w:val="32"/>
          <w:u w:val="single"/>
        </w:rPr>
        <w:t>Grade 6</w:t>
      </w:r>
      <w:r w:rsidR="00925D76">
        <w:rPr>
          <w:b/>
          <w:sz w:val="32"/>
          <w:u w:val="single"/>
        </w:rPr>
        <w:t>-8</w:t>
      </w:r>
      <w:r w:rsidRPr="001D1C70">
        <w:rPr>
          <w:b/>
          <w:sz w:val="32"/>
          <w:u w:val="single"/>
        </w:rPr>
        <w:t xml:space="preserve"> Physical Education</w:t>
      </w:r>
      <w:r w:rsidR="001D1C70" w:rsidRPr="001D1C70">
        <w:rPr>
          <w:b/>
          <w:sz w:val="32"/>
          <w:u w:val="single"/>
        </w:rPr>
        <w:t xml:space="preserve"> and Health</w:t>
      </w:r>
    </w:p>
    <w:p w:rsidR="001D1C70" w:rsidRDefault="001D1C70">
      <w:r>
        <w:t>The purpose of this program is for students to acquire and apply the skills essential for developing physical and social-emotional well-being.   Students must successfully meet the requirements of the courses general learning categories as described below</w:t>
      </w:r>
      <w:r w:rsidR="00557901">
        <w:t>.</w:t>
      </w:r>
    </w:p>
    <w:p w:rsidR="00A0696F" w:rsidRDefault="00A0696F" w:rsidP="00A0696F">
      <w:pPr>
        <w:pStyle w:val="ListParagraph"/>
        <w:numPr>
          <w:ilvl w:val="0"/>
          <w:numId w:val="1"/>
        </w:numPr>
      </w:pPr>
      <w:r w:rsidRPr="001D1C70">
        <w:rPr>
          <w:b/>
        </w:rPr>
        <w:t>Movement</w:t>
      </w:r>
      <w:r>
        <w:t xml:space="preserve">- students will demonstrate competency in movement </w:t>
      </w:r>
      <w:r w:rsidR="001D1C70">
        <w:t>skills,</w:t>
      </w:r>
      <w:r>
        <w:t xml:space="preserve"> knowledge of movement development and begin to apply these skills functionally in modified and lead up activities. </w:t>
      </w:r>
    </w:p>
    <w:p w:rsidR="00A0696F" w:rsidRDefault="00A0696F" w:rsidP="00A0696F">
      <w:pPr>
        <w:pStyle w:val="ListParagraph"/>
        <w:numPr>
          <w:ilvl w:val="0"/>
          <w:numId w:val="1"/>
        </w:numPr>
      </w:pPr>
      <w:r w:rsidRPr="00A0696F">
        <w:rPr>
          <w:b/>
        </w:rPr>
        <w:t>Fitness Management</w:t>
      </w:r>
      <w:r>
        <w:t xml:space="preserve">- students will demonstrate ability to develop and follow </w:t>
      </w:r>
      <w:r w:rsidR="001D1C70">
        <w:t xml:space="preserve">a </w:t>
      </w:r>
      <w:r>
        <w:t>fitness plan for lifelong physical activity and well-being.</w:t>
      </w:r>
    </w:p>
    <w:p w:rsidR="005753E7" w:rsidRDefault="005753E7" w:rsidP="005753E7">
      <w:pPr>
        <w:pStyle w:val="ListParagraph"/>
        <w:numPr>
          <w:ilvl w:val="0"/>
          <w:numId w:val="1"/>
        </w:numPr>
      </w:pPr>
      <w:r w:rsidRPr="005753E7">
        <w:rPr>
          <w:b/>
        </w:rPr>
        <w:t>Safet</w:t>
      </w:r>
      <w:r>
        <w:t>y- students will demonstrate safe and responsible behaviors to manage risk and prevent injuries during activity.</w:t>
      </w:r>
    </w:p>
    <w:p w:rsidR="005753E7" w:rsidRDefault="005753E7" w:rsidP="005753E7">
      <w:pPr>
        <w:pStyle w:val="ListParagraph"/>
        <w:numPr>
          <w:ilvl w:val="0"/>
          <w:numId w:val="1"/>
        </w:numPr>
      </w:pPr>
      <w:r w:rsidRPr="005753E7">
        <w:rPr>
          <w:b/>
        </w:rPr>
        <w:t>Personal and Social Management</w:t>
      </w:r>
      <w:r>
        <w:t>- students will demonstrate ability to work together, cooperatively and fairly to build positive relationships with others.</w:t>
      </w:r>
    </w:p>
    <w:p w:rsidR="005753E7" w:rsidRDefault="001D1C70" w:rsidP="005753E7">
      <w:pPr>
        <w:pStyle w:val="ListParagraph"/>
        <w:numPr>
          <w:ilvl w:val="0"/>
          <w:numId w:val="1"/>
        </w:numPr>
      </w:pPr>
      <w:r>
        <w:rPr>
          <w:b/>
        </w:rPr>
        <w:t>H</w:t>
      </w:r>
      <w:r w:rsidR="005753E7" w:rsidRPr="005753E7">
        <w:rPr>
          <w:b/>
        </w:rPr>
        <w:t>ealthy Lifestyle Practices</w:t>
      </w:r>
      <w:r w:rsidR="005753E7">
        <w:t xml:space="preserve">- students will </w:t>
      </w:r>
      <w:r>
        <w:t xml:space="preserve">demonstrate </w:t>
      </w:r>
      <w:r w:rsidR="005753E7">
        <w:t>the ability to make informed health decisions</w:t>
      </w:r>
      <w:r w:rsidR="004C5F05">
        <w:t xml:space="preserve"> through active living and </w:t>
      </w:r>
      <w:r w:rsidR="005753E7">
        <w:t>healthy nutritional practices</w:t>
      </w:r>
      <w:r w:rsidR="004C5F05">
        <w:t>.  St</w:t>
      </w:r>
      <w:r w:rsidR="00D04CD8">
        <w:t>udents will also demonstrate an</w:t>
      </w:r>
      <w:r w:rsidR="004C5F05">
        <w:t xml:space="preserve"> understanding of substance use and abuse, and </w:t>
      </w:r>
      <w:r w:rsidR="005753E7">
        <w:t>human sexuality.</w:t>
      </w:r>
    </w:p>
    <w:p w:rsidR="00D04CD8" w:rsidRDefault="004C5F05" w:rsidP="004C5F05">
      <w:r w:rsidRPr="004C5F05">
        <w:rPr>
          <w:b/>
        </w:rPr>
        <w:t>Learning Activities</w:t>
      </w:r>
      <w:r>
        <w:rPr>
          <w:b/>
        </w:rPr>
        <w:t xml:space="preserve">- </w:t>
      </w:r>
      <w:r>
        <w:t>the following activities will be used to give students an opportunity to develop the skills necessary to meet the outcomes of the course.</w:t>
      </w:r>
    </w:p>
    <w:p w:rsidR="00D04CD8" w:rsidRDefault="00D04CD8" w:rsidP="004C5F05">
      <w:r>
        <w:t>Team Handball, Soccer, Football, Ultimate Frisbee, Volleyball, Basketball, Badminton, Ball Hockey, Low Organized Games, Track and Field, Softball, Alternative Pursuits, Dance, Fitness Training.</w:t>
      </w:r>
    </w:p>
    <w:p w:rsidR="00D04CD8" w:rsidRDefault="00D04CD8" w:rsidP="004C5F05">
      <w:r w:rsidRPr="00E07C43">
        <w:rPr>
          <w:b/>
        </w:rPr>
        <w:t>Assessments</w:t>
      </w:r>
      <w:r>
        <w:t>- students will demonstrate their learning in the following ways:</w:t>
      </w:r>
    </w:p>
    <w:p w:rsidR="00D04CD8" w:rsidRDefault="00D04CD8" w:rsidP="00D04CD8">
      <w:pPr>
        <w:pStyle w:val="ListParagraph"/>
        <w:numPr>
          <w:ilvl w:val="0"/>
          <w:numId w:val="2"/>
        </w:numPr>
      </w:pPr>
      <w:r>
        <w:t>Active participation- Teacher, peer or self</w:t>
      </w:r>
      <w:r w:rsidR="00E07C43">
        <w:t>-</w:t>
      </w:r>
      <w:r>
        <w:t xml:space="preserve"> assessed</w:t>
      </w:r>
    </w:p>
    <w:p w:rsidR="00D04CD8" w:rsidRDefault="00E07C43" w:rsidP="00D04CD8">
      <w:pPr>
        <w:pStyle w:val="ListParagraph"/>
        <w:numPr>
          <w:ilvl w:val="0"/>
          <w:numId w:val="2"/>
        </w:numPr>
      </w:pPr>
      <w:r>
        <w:t>Skill assessments- Teacher, peer or self assessed</w:t>
      </w:r>
    </w:p>
    <w:p w:rsidR="00E07C43" w:rsidRDefault="00E07C43" w:rsidP="00D04CD8">
      <w:pPr>
        <w:pStyle w:val="ListParagraph"/>
        <w:numPr>
          <w:ilvl w:val="0"/>
          <w:numId w:val="2"/>
        </w:numPr>
      </w:pPr>
      <w:r>
        <w:t>Knowledge assessments- test, quizzes, questionnaires</w:t>
      </w:r>
    </w:p>
    <w:p w:rsidR="00E07C43" w:rsidRDefault="00E07C43" w:rsidP="00D04CD8">
      <w:pPr>
        <w:pStyle w:val="ListParagraph"/>
        <w:numPr>
          <w:ilvl w:val="0"/>
          <w:numId w:val="2"/>
        </w:numPr>
      </w:pPr>
      <w:r>
        <w:t>Technology- Heart rate monitors, pedometers, etc.</w:t>
      </w:r>
    </w:p>
    <w:p w:rsidR="00E07C43" w:rsidRDefault="00E07C43" w:rsidP="00D04CD8">
      <w:pPr>
        <w:pStyle w:val="ListParagraph"/>
        <w:numPr>
          <w:ilvl w:val="0"/>
          <w:numId w:val="2"/>
        </w:numPr>
      </w:pPr>
      <w:r>
        <w:t>Handouts- complete/incomplete</w:t>
      </w:r>
    </w:p>
    <w:p w:rsidR="00E07C43" w:rsidRDefault="00E07C43" w:rsidP="00D04CD8">
      <w:pPr>
        <w:pStyle w:val="ListParagraph"/>
        <w:numPr>
          <w:ilvl w:val="0"/>
          <w:numId w:val="2"/>
        </w:numPr>
      </w:pPr>
      <w:r>
        <w:t>Safety rubric- Teacher, peer or self-assessed</w:t>
      </w:r>
    </w:p>
    <w:p w:rsidR="00E07C43" w:rsidRDefault="00E07C43" w:rsidP="00E07C43">
      <w:pPr>
        <w:pStyle w:val="ListParagraph"/>
        <w:numPr>
          <w:ilvl w:val="0"/>
          <w:numId w:val="2"/>
        </w:numPr>
      </w:pPr>
      <w:r>
        <w:t>Personal Social Management rubric- Teacher, peer or self-assessed</w:t>
      </w:r>
    </w:p>
    <w:p w:rsidR="00B1139D" w:rsidRDefault="00E07C43" w:rsidP="00B1139D">
      <w:pPr>
        <w:pStyle w:val="ListParagraph"/>
        <w:numPr>
          <w:ilvl w:val="0"/>
          <w:numId w:val="2"/>
        </w:numPr>
      </w:pPr>
      <w:r>
        <w:t>Participation in class discussion</w:t>
      </w:r>
    </w:p>
    <w:p w:rsidR="004533F5" w:rsidRDefault="004533F5" w:rsidP="00292EB7">
      <w:pPr>
        <w:rPr>
          <w:b/>
        </w:rPr>
      </w:pPr>
      <w:r>
        <w:rPr>
          <w:b/>
        </w:rPr>
        <w:t>Report Card- Students will receive a grade as outlined in the chart below on their report card</w:t>
      </w:r>
    </w:p>
    <w:p w:rsidR="004533F5" w:rsidRDefault="004533F5" w:rsidP="00292EB7">
      <w:pPr>
        <w:rPr>
          <w:b/>
        </w:rPr>
      </w:pPr>
      <w:r>
        <w:rPr>
          <w:b/>
        </w:rPr>
        <w:t>4- thorough understanding and in-depth application of skills and concepts</w:t>
      </w:r>
    </w:p>
    <w:p w:rsidR="004533F5" w:rsidRDefault="004533F5" w:rsidP="00292EB7">
      <w:pPr>
        <w:rPr>
          <w:b/>
        </w:rPr>
      </w:pPr>
      <w:r>
        <w:rPr>
          <w:b/>
        </w:rPr>
        <w:t>3- very good understanding and application of concepts and skills</w:t>
      </w:r>
    </w:p>
    <w:p w:rsidR="004533F5" w:rsidRDefault="004533F5" w:rsidP="00292EB7">
      <w:pPr>
        <w:rPr>
          <w:b/>
        </w:rPr>
      </w:pPr>
      <w:r>
        <w:rPr>
          <w:b/>
        </w:rPr>
        <w:t>2- basic understanding and some application of concepts and skills</w:t>
      </w:r>
    </w:p>
    <w:p w:rsidR="004533F5" w:rsidRDefault="004533F5" w:rsidP="004533F5">
      <w:pPr>
        <w:rPr>
          <w:b/>
        </w:rPr>
      </w:pPr>
      <w:r w:rsidRPr="004533F5">
        <w:rPr>
          <w:b/>
        </w:rPr>
        <w:t>1-</w:t>
      </w:r>
      <w:r>
        <w:rPr>
          <w:b/>
        </w:rPr>
        <w:t xml:space="preserve"> Limited understanding and minimal application of concepts and skills</w:t>
      </w:r>
    </w:p>
    <w:p w:rsidR="004533F5" w:rsidRPr="004533F5" w:rsidRDefault="004533F5" w:rsidP="004533F5">
      <w:pPr>
        <w:rPr>
          <w:b/>
        </w:rPr>
      </w:pPr>
      <w:r>
        <w:rPr>
          <w:b/>
        </w:rPr>
        <w:t>ND- Does not yet demonstrate the required understanding and application of concepts and skills</w:t>
      </w:r>
      <w:bookmarkStart w:id="0" w:name="_GoBack"/>
      <w:bookmarkEnd w:id="0"/>
    </w:p>
    <w:sectPr w:rsidR="004533F5" w:rsidRPr="004533F5" w:rsidSect="00B1139D">
      <w:headerReference w:type="default" r:id="rId7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9D" w:rsidRDefault="00B1139D" w:rsidP="00B1139D">
      <w:pPr>
        <w:spacing w:after="0" w:line="240" w:lineRule="auto"/>
      </w:pPr>
      <w:r>
        <w:separator/>
      </w:r>
    </w:p>
  </w:endnote>
  <w:endnote w:type="continuationSeparator" w:id="0">
    <w:p w:rsidR="00B1139D" w:rsidRDefault="00B1139D" w:rsidP="00B1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9D" w:rsidRDefault="00B1139D" w:rsidP="00B1139D">
      <w:pPr>
        <w:spacing w:after="0" w:line="240" w:lineRule="auto"/>
      </w:pPr>
      <w:r>
        <w:separator/>
      </w:r>
    </w:p>
  </w:footnote>
  <w:footnote w:type="continuationSeparator" w:id="0">
    <w:p w:rsidR="00B1139D" w:rsidRDefault="00B1139D" w:rsidP="00B1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9D" w:rsidRDefault="00B1139D" w:rsidP="002037A0">
    <w:pPr>
      <w:pStyle w:val="Header"/>
    </w:pPr>
    <w:r>
      <w:t>Name __________________________________</w:t>
    </w:r>
    <w:proofErr w:type="gramStart"/>
    <w:r>
      <w:t>_</w:t>
    </w:r>
    <w:r w:rsidR="002037A0">
      <w:t xml:space="preserve">  Parent</w:t>
    </w:r>
    <w:proofErr w:type="gramEnd"/>
    <w:r w:rsidR="002037A0">
      <w:t xml:space="preserve"> Signature  _____________________________</w:t>
    </w:r>
  </w:p>
  <w:p w:rsidR="00B1139D" w:rsidRDefault="00B11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619"/>
    <w:multiLevelType w:val="hybridMultilevel"/>
    <w:tmpl w:val="C3DEC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72C2A"/>
    <w:multiLevelType w:val="hybridMultilevel"/>
    <w:tmpl w:val="1F125122"/>
    <w:lvl w:ilvl="0" w:tplc="53A8E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3507"/>
    <w:multiLevelType w:val="hybridMultilevel"/>
    <w:tmpl w:val="3CD2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962"/>
    <w:multiLevelType w:val="hybridMultilevel"/>
    <w:tmpl w:val="9E4415B6"/>
    <w:lvl w:ilvl="0" w:tplc="12D00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96F"/>
    <w:rsid w:val="00020AFC"/>
    <w:rsid w:val="000E71DE"/>
    <w:rsid w:val="001021EA"/>
    <w:rsid w:val="001D1C70"/>
    <w:rsid w:val="002037A0"/>
    <w:rsid w:val="00261802"/>
    <w:rsid w:val="0027208A"/>
    <w:rsid w:val="00292EB7"/>
    <w:rsid w:val="00315842"/>
    <w:rsid w:val="004533F5"/>
    <w:rsid w:val="004C5F05"/>
    <w:rsid w:val="00557901"/>
    <w:rsid w:val="005753E7"/>
    <w:rsid w:val="0073303C"/>
    <w:rsid w:val="00925D76"/>
    <w:rsid w:val="0095339E"/>
    <w:rsid w:val="009757A2"/>
    <w:rsid w:val="00A0696F"/>
    <w:rsid w:val="00AA5947"/>
    <w:rsid w:val="00B1139D"/>
    <w:rsid w:val="00CE116A"/>
    <w:rsid w:val="00D04CD8"/>
    <w:rsid w:val="00DB3059"/>
    <w:rsid w:val="00E06D0E"/>
    <w:rsid w:val="00E0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14A3"/>
  <w15:docId w15:val="{C33DB20D-E03D-4D4A-AF5E-3E521D6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39D"/>
  </w:style>
  <w:style w:type="paragraph" w:styleId="Footer">
    <w:name w:val="footer"/>
    <w:basedOn w:val="Normal"/>
    <w:link w:val="FooterChar"/>
    <w:uiPriority w:val="99"/>
    <w:unhideWhenUsed/>
    <w:rsid w:val="00B1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Department</dc:creator>
  <cp:keywords/>
  <dc:description/>
  <cp:lastModifiedBy>Calvin Dueck</cp:lastModifiedBy>
  <cp:revision>8</cp:revision>
  <cp:lastPrinted>2014-06-20T19:19:00Z</cp:lastPrinted>
  <dcterms:created xsi:type="dcterms:W3CDTF">2010-05-21T16:15:00Z</dcterms:created>
  <dcterms:modified xsi:type="dcterms:W3CDTF">2018-06-27T18:42:00Z</dcterms:modified>
</cp:coreProperties>
</file>